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Detailed CV – Nikola Popović</w:t>
      </w:r>
    </w:p>
    <w:p>
      <w:pPr>
        <w:pStyle w:val="Heading1"/>
      </w:pPr>
      <w:r>
        <w:t>Personal Information</w:t>
      </w:r>
    </w:p>
    <w:p>
      <w:r>
        <w:t>Full name: Nikola Popović</w:t>
        <w:br/>
        <w:t>Date of birth: 06 December 1988</w:t>
        <w:br/>
        <w:t>Place of birth: Belgrade, Serbia</w:t>
        <w:br/>
        <w:t>Languages: English, Russian</w:t>
      </w:r>
    </w:p>
    <w:p>
      <w:pPr>
        <w:pStyle w:val="Heading1"/>
      </w:pPr>
      <w:r>
        <w:t>Education</w:t>
      </w:r>
    </w:p>
    <w:p>
      <w:r>
        <w:t>• B.Sc. in Animal Science – Faculty of Agriculture, University of Belgrade (Zemun), graduated in 2012, GPA 7.43.</w:t>
        <w:br/>
        <w:t>• M.Sc. in Animal Science – Faculty of Agriculture, Zemun, completed in October 2013, GPA 9.67.</w:t>
        <w:br/>
        <w:t>• Ph.D. studies in Animal Science started in 2014 at the same faculty.</w:t>
      </w:r>
    </w:p>
    <w:p>
      <w:pPr>
        <w:pStyle w:val="Heading1"/>
      </w:pPr>
      <w:r>
        <w:t>Employment and Experience</w:t>
      </w:r>
    </w:p>
    <w:p>
      <w:r>
        <w:t>• Since December 2012: employed at the Institute for the Application of Science in Agriculture.</w:t>
        <w:br/>
        <w:t>• Work in livestock breeding, selection, herd-book keeping.</w:t>
        <w:br/>
        <w:t>• Participates in research projects in the livestock sector.</w:t>
        <w:br/>
        <w:t>• Monitoring and analysis of advisory services in accordance with national regulations.</w:t>
        <w:br/>
        <w:t>• Organization and implementation of advisor training and seminars.</w:t>
        <w:br/>
        <w:t>• Contributor to the advisory module “Improving milk quality through good hygiene practices on farms”.</w:t>
      </w:r>
    </w:p>
    <w:p>
      <w:pPr>
        <w:pStyle w:val="Heading1"/>
      </w:pPr>
      <w:r>
        <w:t>Research Interests</w:t>
      </w:r>
    </w:p>
    <w:p>
      <w:r>
        <w:t>• Dairy cattle selection.</w:t>
        <w:br/>
        <w:t>• Improvement of milk and fertility traits in cows.</w:t>
        <w:br/>
        <w:t>• Work with individual farms on livestock breeding.</w:t>
      </w:r>
    </w:p>
    <w:p>
      <w:pPr>
        <w:pStyle w:val="Heading1"/>
      </w:pPr>
      <w:r>
        <w:t>Scientific Output</w:t>
      </w:r>
    </w:p>
    <w:p>
      <w:r>
        <w:t>• Author or co-author of more than 10 scientific papers.</w:t>
        <w:br/>
        <w:t>• Appointed as Research Associate on 19 November 2018.</w:t>
      </w:r>
    </w:p>
    <w:p>
      <w:pPr>
        <w:pStyle w:val="Heading1"/>
      </w:pPr>
      <w:r>
        <w:t>Selected Publications</w:t>
      </w:r>
    </w:p>
    <w:p>
      <w:r>
        <w:t>1. Popović N. et al. (2015): Influence of non-genetic factors on milk traits variability in dairy cows. Biotechnology Conference, Čačak.</w:t>
        <w:br/>
        <w:t>2. Ivetić A. et al. (2024): Modern trends for safe dairy production. MAK-2024, Kopaonik.</w:t>
        <w:br/>
        <w:t>3. Kosanović N., Popović N. (2014): Effect of pig weight and meatiness on meat processing profitability. Danube region thematic proceedings.</w:t>
        <w:br/>
        <w:t>4. Pušić M. et al. (2014): Genotype and farrowing impact on sow fertility. Agrosym 2014.</w:t>
        <w:br/>
        <w:t>5. Beskorovajni R. et al. (2015): Environmental factors affecting milk production traits. Institute for Animal Husbandry, Belgrade.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